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3" w:type="dxa"/>
        <w:tblInd w:w="93" w:type="dxa"/>
        <w:tblLook w:val="04A0"/>
      </w:tblPr>
      <w:tblGrid>
        <w:gridCol w:w="1546"/>
        <w:gridCol w:w="4450"/>
        <w:gridCol w:w="823"/>
        <w:gridCol w:w="1292"/>
        <w:gridCol w:w="1016"/>
        <w:gridCol w:w="816"/>
        <w:gridCol w:w="394"/>
        <w:gridCol w:w="1654"/>
        <w:gridCol w:w="614"/>
        <w:gridCol w:w="2268"/>
      </w:tblGrid>
      <w:tr w:rsidR="008036B7" w:rsidTr="00F55861">
        <w:trPr>
          <w:trHeight w:val="315"/>
        </w:trPr>
        <w:tc>
          <w:tcPr>
            <w:tcW w:w="1546" w:type="dxa"/>
            <w:vAlign w:val="bottom"/>
            <w:hideMark/>
          </w:tcPr>
          <w:p w:rsidR="008036B7" w:rsidRDefault="008036B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50" w:type="dxa"/>
            <w:vAlign w:val="bottom"/>
            <w:hideMark/>
          </w:tcPr>
          <w:p w:rsidR="008036B7" w:rsidRDefault="008036B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:rsidR="008036B7" w:rsidRDefault="008036B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bottom"/>
            <w:hideMark/>
          </w:tcPr>
          <w:p w:rsidR="008036B7" w:rsidRDefault="008036B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  <w:hideMark/>
          </w:tcPr>
          <w:p w:rsidR="008036B7" w:rsidRDefault="008036B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930" w:type="dxa"/>
            <w:gridSpan w:val="4"/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№4</w:t>
            </w:r>
          </w:p>
        </w:tc>
      </w:tr>
      <w:tr w:rsidR="008036B7" w:rsidTr="00F55861">
        <w:trPr>
          <w:trHeight w:val="315"/>
        </w:trPr>
        <w:tc>
          <w:tcPr>
            <w:tcW w:w="154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50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930" w:type="dxa"/>
            <w:gridSpan w:val="4"/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 приказу ФУ МО</w:t>
            </w:r>
          </w:p>
        </w:tc>
      </w:tr>
      <w:tr w:rsidR="008036B7" w:rsidTr="00F55861">
        <w:trPr>
          <w:trHeight w:val="315"/>
        </w:trPr>
        <w:tc>
          <w:tcPr>
            <w:tcW w:w="154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50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930" w:type="dxa"/>
            <w:gridSpan w:val="4"/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  29.05.2018 г. № 42-О</w:t>
            </w:r>
            <w:bookmarkStart w:id="0" w:name="_GoBack"/>
            <w:bookmarkEnd w:id="0"/>
          </w:p>
        </w:tc>
      </w:tr>
      <w:tr w:rsidR="008036B7" w:rsidTr="00F55861">
        <w:trPr>
          <w:trHeight w:val="315"/>
        </w:trPr>
        <w:tc>
          <w:tcPr>
            <w:tcW w:w="154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50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48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036B7" w:rsidTr="00F55861">
        <w:trPr>
          <w:trHeight w:val="315"/>
        </w:trPr>
        <w:tc>
          <w:tcPr>
            <w:tcW w:w="154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50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930" w:type="dxa"/>
            <w:gridSpan w:val="4"/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Ежеквартально, до 20 числа месяца,</w:t>
            </w:r>
          </w:p>
        </w:tc>
      </w:tr>
      <w:tr w:rsidR="008036B7" w:rsidTr="00F55861">
        <w:trPr>
          <w:trHeight w:val="915"/>
        </w:trPr>
        <w:tc>
          <w:tcPr>
            <w:tcW w:w="154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50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930" w:type="dxa"/>
            <w:gridSpan w:val="4"/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следующего за </w:t>
            </w:r>
            <w:proofErr w:type="gramStart"/>
            <w:r>
              <w:rPr>
                <w:color w:val="000000"/>
                <w:sz w:val="22"/>
                <w:szCs w:val="22"/>
              </w:rPr>
              <w:t>отчетным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                                                                          Ежегодно до 25 января года, следующего за </w:t>
            </w:r>
            <w:proofErr w:type="gramStart"/>
            <w:r>
              <w:rPr>
                <w:color w:val="000000"/>
                <w:sz w:val="22"/>
                <w:szCs w:val="22"/>
              </w:rPr>
              <w:t>отчетным</w:t>
            </w:r>
            <w:proofErr w:type="gramEnd"/>
          </w:p>
        </w:tc>
      </w:tr>
      <w:tr w:rsidR="008036B7" w:rsidTr="00F55861">
        <w:trPr>
          <w:trHeight w:val="300"/>
        </w:trPr>
        <w:tc>
          <w:tcPr>
            <w:tcW w:w="154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450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48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036B7" w:rsidTr="00F55861">
        <w:trPr>
          <w:trHeight w:val="300"/>
        </w:trPr>
        <w:tc>
          <w:tcPr>
            <w:tcW w:w="14873" w:type="dxa"/>
            <w:gridSpan w:val="10"/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ОТЧЕТ</w:t>
            </w:r>
          </w:p>
        </w:tc>
      </w:tr>
      <w:tr w:rsidR="008036B7" w:rsidTr="00F55861">
        <w:trPr>
          <w:trHeight w:val="1005"/>
        </w:trPr>
        <w:tc>
          <w:tcPr>
            <w:tcW w:w="14873" w:type="dxa"/>
            <w:gridSpan w:val="10"/>
            <w:vAlign w:val="center"/>
            <w:hideMark/>
          </w:tcPr>
          <w:p w:rsidR="008036B7" w:rsidRDefault="008036B7" w:rsidP="008036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 выполнении  сводных показателей муниципальных заданий на оказание муниципальных услуг муниципальными учреждениями Кавказского района в сфере реализации муниципальной программы муниципального образования Кавказский район</w:t>
            </w:r>
          </w:p>
        </w:tc>
      </w:tr>
      <w:tr w:rsidR="008036B7" w:rsidTr="00F55861">
        <w:trPr>
          <w:trHeight w:val="315"/>
        </w:trPr>
        <w:tc>
          <w:tcPr>
            <w:tcW w:w="14873" w:type="dxa"/>
            <w:gridSpan w:val="10"/>
            <w:vAlign w:val="center"/>
            <w:hideMark/>
          </w:tcPr>
          <w:p w:rsidR="008036B7" w:rsidRDefault="008036B7" w:rsidP="008036B7">
            <w:pPr>
              <w:jc w:val="center"/>
              <w:rPr>
                <w:b/>
                <w:bCs/>
                <w:color w:val="000000"/>
              </w:rPr>
            </w:pPr>
            <w:r w:rsidRPr="008036B7">
              <w:rPr>
                <w:b/>
                <w:bCs/>
                <w:color w:val="000000"/>
              </w:rPr>
              <w:t>"Комплексное и устойчивое развитие МО Кавказский район в сфере строительства, архитектуры, дорожного хозяйства и жилищно-коммунального хозяйства"</w:t>
            </w:r>
          </w:p>
        </w:tc>
      </w:tr>
      <w:tr w:rsidR="008036B7" w:rsidTr="00F55861">
        <w:trPr>
          <w:trHeight w:val="375"/>
        </w:trPr>
        <w:tc>
          <w:tcPr>
            <w:tcW w:w="14873" w:type="dxa"/>
            <w:gridSpan w:val="10"/>
            <w:vAlign w:val="bottom"/>
            <w:hideMark/>
          </w:tcPr>
          <w:p w:rsidR="008036B7" w:rsidRDefault="008036B7" w:rsidP="008036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(наименование муниципальной программы)</w:t>
            </w:r>
          </w:p>
        </w:tc>
      </w:tr>
      <w:tr w:rsidR="008036B7" w:rsidTr="00F55861">
        <w:trPr>
          <w:trHeight w:val="390"/>
        </w:trPr>
        <w:tc>
          <w:tcPr>
            <w:tcW w:w="14873" w:type="dxa"/>
            <w:gridSpan w:val="10"/>
            <w:vAlign w:val="bottom"/>
            <w:hideMark/>
          </w:tcPr>
          <w:p w:rsidR="008036B7" w:rsidRPr="008036B7" w:rsidRDefault="008036B7" w:rsidP="008036B7">
            <w:pPr>
              <w:jc w:val="center"/>
              <w:rPr>
                <w:color w:val="000000"/>
              </w:rPr>
            </w:pPr>
            <w:r w:rsidRPr="008036B7">
              <w:rPr>
                <w:color w:val="000000"/>
              </w:rPr>
              <w:t>за 2018 год</w:t>
            </w:r>
          </w:p>
        </w:tc>
      </w:tr>
      <w:tr w:rsidR="008036B7" w:rsidTr="00F55861">
        <w:trPr>
          <w:trHeight w:val="390"/>
        </w:trPr>
        <w:tc>
          <w:tcPr>
            <w:tcW w:w="14873" w:type="dxa"/>
            <w:gridSpan w:val="10"/>
            <w:vAlign w:val="bottom"/>
            <w:hideMark/>
          </w:tcPr>
          <w:p w:rsidR="008036B7" w:rsidRDefault="008036B7" w:rsidP="008036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(за 1 квартал, полугодие, 9 месяцев, год)</w:t>
            </w:r>
          </w:p>
        </w:tc>
      </w:tr>
      <w:tr w:rsidR="008036B7" w:rsidTr="00F55861">
        <w:trPr>
          <w:trHeight w:val="1275"/>
        </w:trPr>
        <w:tc>
          <w:tcPr>
            <w:tcW w:w="1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мероприятия</w:t>
            </w:r>
          </w:p>
        </w:tc>
        <w:tc>
          <w:tcPr>
            <w:tcW w:w="52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услуги (работы)</w:t>
            </w:r>
            <w:proofErr w:type="gramStart"/>
            <w:r>
              <w:rPr>
                <w:color w:val="000000"/>
              </w:rPr>
              <w:t>,п</w:t>
            </w:r>
            <w:proofErr w:type="gramEnd"/>
            <w:r>
              <w:rPr>
                <w:color w:val="000000"/>
              </w:rPr>
              <w:t xml:space="preserve">оказателя объема (качества) услуги (работы), подпрограммы, основного мероприятия и их мероприятий   </w:t>
            </w:r>
          </w:p>
        </w:tc>
        <w:tc>
          <w:tcPr>
            <w:tcW w:w="3518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показателя объема (качества) услуг</w:t>
            </w:r>
            <w:proofErr w:type="gramStart"/>
            <w:r>
              <w:rPr>
                <w:color w:val="000000"/>
              </w:rPr>
              <w:t>и(</w:t>
            </w:r>
            <w:proofErr w:type="gramEnd"/>
            <w:r>
              <w:rPr>
                <w:color w:val="000000"/>
              </w:rPr>
              <w:t>работы)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местного бюджета на оказание муниципальной услуги (работы),  тыс. рублей</w:t>
            </w:r>
          </w:p>
        </w:tc>
      </w:tr>
      <w:tr w:rsidR="008036B7" w:rsidTr="00F55861">
        <w:trPr>
          <w:trHeight w:val="16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rPr>
                <w:color w:val="00000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предусмотренные</w:t>
            </w:r>
            <w:proofErr w:type="gramEnd"/>
            <w:r>
              <w:rPr>
                <w:color w:val="000000"/>
              </w:rPr>
              <w:t xml:space="preserve"> сводной бюджетной росписью на отчетную дату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профинансировано (кассовое исполнение) в отчетном периоде</w:t>
            </w:r>
          </w:p>
        </w:tc>
      </w:tr>
      <w:tr w:rsidR="008036B7" w:rsidTr="00F55861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036B7" w:rsidTr="00F55861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036B7" w:rsidRDefault="008036B7" w:rsidP="00F55861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№1 </w:t>
            </w:r>
          </w:p>
        </w:tc>
        <w:tc>
          <w:tcPr>
            <w:tcW w:w="80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F55861">
              <w:rPr>
                <w:szCs w:val="28"/>
              </w:rPr>
              <w:t>«Подготовка материалов для отвода земельных участков»</w:t>
            </w:r>
          </w:p>
        </w:tc>
      </w:tr>
      <w:tr w:rsidR="008036B7" w:rsidTr="00F55861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036B7" w:rsidRDefault="008036B7" w:rsidP="00F55861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Мероприятие </w:t>
            </w:r>
            <w:r w:rsidR="00F55861">
              <w:rPr>
                <w:color w:val="000000"/>
              </w:rPr>
              <w:t xml:space="preserve">1.1 </w:t>
            </w:r>
          </w:p>
        </w:tc>
        <w:tc>
          <w:tcPr>
            <w:tcW w:w="80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F55861">
              <w:rPr>
                <w:color w:val="000000" w:themeColor="text1"/>
              </w:rPr>
              <w:t>Субсидии на выполнение муниципального задания МБУ "Управление архитектуры и градостроительства муниципального образования Кавказский район</w:t>
            </w:r>
          </w:p>
        </w:tc>
      </w:tr>
      <w:tr w:rsidR="008036B7" w:rsidTr="00F55861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услуги (работы) и ее содержание</w:t>
            </w:r>
          </w:p>
        </w:tc>
        <w:tc>
          <w:tcPr>
            <w:tcW w:w="80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F55861">
              <w:rPr>
                <w:color w:val="000000"/>
              </w:rPr>
              <w:t>Геодезические работы</w:t>
            </w:r>
          </w:p>
        </w:tc>
      </w:tr>
      <w:tr w:rsidR="008036B7" w:rsidTr="00F55861">
        <w:trPr>
          <w:trHeight w:val="645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036B7" w:rsidRDefault="008036B7" w:rsidP="00F55861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Показатель объема (качества) услуги (работы) –  </w:t>
            </w:r>
            <w:r w:rsidR="00F55861">
              <w:rPr>
                <w:color w:val="000000"/>
              </w:rPr>
              <w:t>Площадь территории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8036B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F55861">
              <w:rPr>
                <w:color w:val="000000"/>
              </w:rPr>
              <w:t>га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F5586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12,55</w:t>
            </w:r>
            <w:r w:rsidR="008036B7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F5586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11,83</w:t>
            </w:r>
            <w:r w:rsidR="008036B7">
              <w:rPr>
                <w:color w:val="000000"/>
              </w:rPr>
              <w:t> 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F55861" w:rsidP="00F5586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220,0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036B7" w:rsidRDefault="00F55861" w:rsidP="00F5586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220,0</w:t>
            </w:r>
          </w:p>
        </w:tc>
      </w:tr>
      <w:tr w:rsidR="008036B7" w:rsidTr="00F55861">
        <w:trPr>
          <w:trHeight w:val="300"/>
        </w:trPr>
        <w:tc>
          <w:tcPr>
            <w:tcW w:w="154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F55861" w:rsidRDefault="00F5586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F55861" w:rsidRDefault="00F55861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273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48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036B7" w:rsidTr="00F55861">
        <w:trPr>
          <w:trHeight w:val="900"/>
        </w:trPr>
        <w:tc>
          <w:tcPr>
            <w:tcW w:w="6819" w:type="dxa"/>
            <w:gridSpan w:val="3"/>
            <w:vAlign w:val="center"/>
            <w:hideMark/>
          </w:tcPr>
          <w:p w:rsidR="008036B7" w:rsidRDefault="008036B7" w:rsidP="00F55861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Координатор программы, </w:t>
            </w:r>
            <w:r w:rsidR="00F55861">
              <w:rPr>
                <w:color w:val="000000"/>
                <w:sz w:val="22"/>
                <w:szCs w:val="22"/>
              </w:rPr>
              <w:t xml:space="preserve">начальник отдела капитального строительства </w:t>
            </w:r>
            <w:r>
              <w:rPr>
                <w:color w:val="000000"/>
                <w:sz w:val="22"/>
                <w:szCs w:val="22"/>
              </w:rPr>
              <w:t xml:space="preserve"> администрации муниципального образования Кавказский район</w:t>
            </w:r>
          </w:p>
        </w:tc>
        <w:tc>
          <w:tcPr>
            <w:tcW w:w="1292" w:type="dxa"/>
            <w:noWrap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bottom"/>
            <w:hideMark/>
          </w:tcPr>
          <w:p w:rsidR="008036B7" w:rsidRDefault="008036B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__________</w:t>
            </w:r>
          </w:p>
        </w:tc>
        <w:tc>
          <w:tcPr>
            <w:tcW w:w="816" w:type="dxa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48" w:type="dxa"/>
            <w:gridSpan w:val="2"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vAlign w:val="bottom"/>
            <w:hideMark/>
          </w:tcPr>
          <w:p w:rsidR="008036B7" w:rsidRPr="00F55861" w:rsidRDefault="00F55861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F55861">
              <w:rPr>
                <w:color w:val="000000"/>
                <w:sz w:val="22"/>
                <w:szCs w:val="22"/>
              </w:rPr>
              <w:t xml:space="preserve">Е.В. </w:t>
            </w:r>
            <w:proofErr w:type="spellStart"/>
            <w:r w:rsidRPr="00F55861">
              <w:rPr>
                <w:color w:val="000000"/>
                <w:sz w:val="22"/>
                <w:szCs w:val="22"/>
              </w:rPr>
              <w:t>Непокоева</w:t>
            </w:r>
            <w:proofErr w:type="spellEnd"/>
          </w:p>
        </w:tc>
      </w:tr>
      <w:tr w:rsidR="008036B7" w:rsidTr="00F55861">
        <w:trPr>
          <w:trHeight w:val="375"/>
        </w:trPr>
        <w:tc>
          <w:tcPr>
            <w:tcW w:w="154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273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92" w:type="dxa"/>
            <w:noWrap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  <w:hideMark/>
          </w:tcPr>
          <w:p w:rsidR="008036B7" w:rsidRDefault="008036B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подпись</w:t>
            </w:r>
          </w:p>
        </w:tc>
        <w:tc>
          <w:tcPr>
            <w:tcW w:w="81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48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color w:val="000000"/>
              </w:rPr>
            </w:pPr>
          </w:p>
        </w:tc>
      </w:tr>
      <w:tr w:rsidR="008036B7" w:rsidTr="00F55861">
        <w:trPr>
          <w:trHeight w:val="450"/>
        </w:trPr>
        <w:tc>
          <w:tcPr>
            <w:tcW w:w="6819" w:type="dxa"/>
            <w:gridSpan w:val="3"/>
            <w:vAlign w:val="center"/>
            <w:hideMark/>
          </w:tcPr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8036B7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</w:p>
          <w:p w:rsidR="008036B7" w:rsidRDefault="00F55861">
            <w:pPr>
              <w:spacing w:line="276" w:lineRule="auto"/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 xml:space="preserve">А.А. </w:t>
            </w:r>
            <w:proofErr w:type="spellStart"/>
            <w:r>
              <w:rPr>
                <w:color w:val="000000"/>
                <w:sz w:val="28"/>
                <w:szCs w:val="28"/>
                <w:vertAlign w:val="superscript"/>
              </w:rPr>
              <w:t>Чукина</w:t>
            </w:r>
            <w:proofErr w:type="spellEnd"/>
          </w:p>
          <w:p w:rsidR="00F55861" w:rsidRDefault="00F55861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>8-86138-64170</w:t>
            </w:r>
          </w:p>
        </w:tc>
        <w:tc>
          <w:tcPr>
            <w:tcW w:w="1292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48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036B7" w:rsidTr="00F55861">
        <w:trPr>
          <w:trHeight w:val="315"/>
        </w:trPr>
        <w:tc>
          <w:tcPr>
            <w:tcW w:w="154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273" w:type="dxa"/>
            <w:gridSpan w:val="2"/>
            <w:noWrap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1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16" w:type="dxa"/>
            <w:vAlign w:val="center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48" w:type="dxa"/>
            <w:gridSpan w:val="2"/>
            <w:noWrap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noWrap/>
            <w:vAlign w:val="bottom"/>
            <w:hideMark/>
          </w:tcPr>
          <w:p w:rsidR="008036B7" w:rsidRDefault="008036B7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8036B7" w:rsidRDefault="008036B7" w:rsidP="008036B7"/>
    <w:p w:rsidR="008036B7" w:rsidRDefault="008036B7" w:rsidP="008036B7"/>
    <w:p w:rsidR="008036B7" w:rsidRDefault="008036B7" w:rsidP="008036B7"/>
    <w:p w:rsidR="008036B7" w:rsidRDefault="008036B7" w:rsidP="008036B7"/>
    <w:p w:rsidR="008036B7" w:rsidRDefault="008036B7" w:rsidP="008036B7"/>
    <w:p w:rsidR="00A355E1" w:rsidRDefault="00A355E1"/>
    <w:sectPr w:rsidR="00A355E1" w:rsidSect="008036B7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36B7"/>
    <w:rsid w:val="001F48B7"/>
    <w:rsid w:val="003C2A22"/>
    <w:rsid w:val="008036B7"/>
    <w:rsid w:val="00A355E1"/>
    <w:rsid w:val="00F5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1</cp:revision>
  <dcterms:created xsi:type="dcterms:W3CDTF">2019-02-25T06:57:00Z</dcterms:created>
  <dcterms:modified xsi:type="dcterms:W3CDTF">2019-02-25T07:13:00Z</dcterms:modified>
</cp:coreProperties>
</file>